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4A0" w:firstRow="1" w:lastRow="0" w:firstColumn="1" w:lastColumn="0" w:noHBand="0" w:noVBand="1"/>
      </w:tblPr>
      <w:tblGrid>
        <w:gridCol w:w="11199"/>
        <w:gridCol w:w="3969"/>
      </w:tblGrid>
      <w:tr>
        <w:trPr/>
        <w:tc>
          <w:tcPr>
            <w:shd w:val="clear" w:color="auto" w:fill="auto"/>
            <w:tcW w:w="111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/>
            <w:bookmarkStart w:id="0" w:name="_Hlk114669375"/>
            <w:r/>
            <w:r/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Приложение № 8 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 постановлению правительства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Белгородской области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___________ 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______________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Баланс количественных характеристик образования, обработки, утилизации, обезвреживания, размещения отходов по классам опасности на территории Белгородской области,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тонн *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142" w:firstLine="709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 xml:space="preserve">8</w:t>
      </w:r>
      <w:r>
        <w:rPr>
          <w:rFonts w:ascii="Times New Roman" w:hAnsi="Times New Roman"/>
          <w:sz w:val="26"/>
          <w:szCs w:val="26"/>
        </w:rPr>
        <w:t xml:space="preserve">.1.</w:t>
      </w:r>
      <w:r/>
    </w:p>
    <w:p>
      <w:pPr>
        <w:spacing w:line="240" w:lineRule="auto"/>
        <w:rPr>
          <w:rFonts w:ascii="Times New Roman" w:hAnsi="Times New Roman"/>
          <w:sz w:val="20"/>
          <w:szCs w:val="20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9631680" cy="259715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9631680" cy="2597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58.4pt;height:204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*</w:t>
      </w:r>
      <w:r>
        <w:rPr>
          <w:rFonts w:ascii="Times New Roman" w:hAnsi="Times New Roman"/>
          <w:sz w:val="24"/>
          <w:szCs w:val="20"/>
        </w:rPr>
        <w:t xml:space="preserve">Информация представлена</w:t>
      </w:r>
      <w:r>
        <w:rPr>
          <w:rFonts w:ascii="Times New Roman" w:hAnsi="Times New Roman"/>
          <w:sz w:val="24"/>
          <w:szCs w:val="20"/>
        </w:rPr>
        <w:t xml:space="preserve"> Центрально-Черноземным межрегиональным Управлением Федеральной службы по надзору в сфере природопользования</w:t>
      </w:r>
      <w:r>
        <w:rPr>
          <w:rFonts w:ascii="Times New Roman" w:hAnsi="Times New Roman"/>
          <w:sz w:val="24"/>
          <w:szCs w:val="20"/>
        </w:rPr>
        <w:t xml:space="preserve"> на основании сводного отчета </w:t>
      </w:r>
      <w:bookmarkStart w:id="1" w:name="_GoBack"/>
      <w:r/>
      <w:bookmarkEnd w:id="1"/>
      <w:r>
        <w:rPr>
          <w:rFonts w:ascii="Times New Roman" w:hAnsi="Times New Roman"/>
          <w:sz w:val="24"/>
          <w:szCs w:val="20"/>
        </w:rPr>
        <w:t xml:space="preserve">2-ТП «Отходы»</w:t>
      </w:r>
      <w:r>
        <w:rPr>
          <w:rFonts w:ascii="Times New Roman" w:hAnsi="Times New Roman"/>
          <w:sz w:val="24"/>
          <w:szCs w:val="20"/>
        </w:rPr>
        <w:t xml:space="preserve"> за 2021 год</w:t>
      </w:r>
      <w:bookmarkEnd w:id="0"/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Необходимым условием совершенствования системы обращения с отходами является минимизация негативных последствий для окружающей природной среды и здоровья населения области</w:t>
      </w:r>
      <w:r>
        <w:rPr>
          <w:rFonts w:ascii="Times New Roman" w:hAnsi="Times New Roman"/>
          <w:sz w:val="28"/>
          <w:szCs w:val="28"/>
        </w:rPr>
        <w:t xml:space="preserve">. Строительство объектов обработки и утилизации будет способствовать уменьшению доли захоронения.</w:t>
      </w:r>
      <w:r/>
    </w:p>
    <w:sectPr>
      <w:footnotePr/>
      <w:endnotePr/>
      <w:type w:val="nextPage"/>
      <w:pgSz w:w="16838" w:h="11906" w:orient="landscape"/>
      <w:pgMar w:top="850" w:right="53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revision>16</cp:revision>
  <dcterms:created xsi:type="dcterms:W3CDTF">2022-08-16T08:47:00Z</dcterms:created>
  <dcterms:modified xsi:type="dcterms:W3CDTF">2023-05-18T13:01:04Z</dcterms:modified>
</cp:coreProperties>
</file>