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557" w:type="dxa"/>
        <w:tblLook w:val="04A0" w:firstRow="1" w:lastRow="0" w:firstColumn="1" w:lastColumn="0" w:noHBand="0" w:noVBand="1"/>
      </w:tblPr>
      <w:tblGrid>
        <w:gridCol w:w="5670"/>
        <w:gridCol w:w="3887"/>
      </w:tblGrid>
      <w:tr>
        <w:trPr>
          <w:trHeight w:val="1559"/>
        </w:trPr>
        <w:tc>
          <w:tcPr>
            <w:tcW w:w="56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  <w:tc>
          <w:tcPr>
            <w:tcW w:w="38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10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26"/>
                <w:szCs w:val="26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к постановлению правительства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Белгородской области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от ___________ 202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г.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№ ______________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right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10.1</w:t>
      </w:r>
      <w:r>
        <w:rPr>
          <w:rFonts w:ascii="Times New Roman" w:hAnsi="Times New Roman"/>
          <w:sz w:val="26"/>
          <w:szCs w:val="26"/>
        </w:rPr>
        <w:t xml:space="preserve">.</w:t>
      </w:r>
      <w:r/>
    </w:p>
    <w:p>
      <w:pPr>
        <w:ind w:firstLine="709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1134"/>
        <w:gridCol w:w="1134"/>
        <w:gridCol w:w="3828"/>
        <w:gridCol w:w="9"/>
        <w:gridCol w:w="3393"/>
      </w:tblGrid>
      <w:tr>
        <w:trPr>
          <w:trHeight w:val="46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highlight w:val="none"/>
              </w:rPr>
            </w:r>
            <w:bookmarkStart w:id="1" w:name="RANGE!A1:F12"/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  <w:t xml:space="preserve">№ п/п</w:t>
            </w:r>
            <w:bookmarkEnd w:id="1"/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  <w:t xml:space="preserve">Год</w:t>
            </w:r>
            <w:r>
              <w:rPr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  <w:t xml:space="preserve">с 01.01 по 30.06</w:t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  <w:t xml:space="preserve">с 01.07 по 31.12</w:t>
            </w:r>
            <w:r>
              <w:rPr>
                <w:highlight w:val="none"/>
              </w:rPr>
            </w:r>
          </w:p>
        </w:tc>
      </w:tr>
      <w:tr>
        <w:trPr>
          <w:trHeight w:val="4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gree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gree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  <w:t xml:space="preserve">без НДС (руб./куб. м)</w:t>
            </w:r>
            <w:r>
              <w:rPr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  <w:t xml:space="preserve">без НДС (руб./куб. м)</w:t>
            </w:r>
            <w:r>
              <w:rPr>
                <w:highlight w:val="none"/>
              </w:rPr>
            </w:r>
          </w:p>
        </w:tc>
      </w:tr>
      <w:tr>
        <w:trPr>
          <w:trHeight w:val="46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highlight w:val="none"/>
              </w:rPr>
              <w:t xml:space="preserve">1</w:t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2023</w:t>
            </w:r>
            <w:r>
              <w:rPr>
                <w:rFonts w:ascii="Times New Roman" w:hAnsi="Times New Roman"/>
                <w:sz w:val="26"/>
                <w:szCs w:val="26"/>
                <w:highlight w:val="none"/>
                <w:lang w:val="en-US"/>
              </w:rPr>
              <w:t xml:space="preserve">*</w:t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550,92</w:t>
            </w:r>
            <w:r>
              <w:rPr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550,92</w:t>
            </w:r>
            <w:r>
              <w:rPr>
                <w:highlight w:val="none"/>
              </w:rPr>
            </w:r>
          </w:p>
        </w:tc>
      </w:tr>
      <w:tr>
        <w:trPr>
          <w:trHeight w:val="46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highlight w:val="none"/>
              </w:rPr>
              <w:t xml:space="preserve">2</w:t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2024</w:t>
            </w:r>
            <w:r>
              <w:rPr>
                <w:rFonts w:ascii="Times New Roman" w:hAnsi="Times New Roman"/>
                <w:sz w:val="26"/>
                <w:szCs w:val="26"/>
                <w:highlight w:val="none"/>
                <w:lang w:val="en-US"/>
              </w:rPr>
              <w:t xml:space="preserve">*</w:t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550,92</w:t>
            </w:r>
            <w:r>
              <w:rPr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789,89</w:t>
            </w:r>
            <w:r>
              <w:rPr>
                <w:highlight w:val="none"/>
              </w:rPr>
            </w:r>
          </w:p>
        </w:tc>
      </w:tr>
      <w:tr>
        <w:trPr>
          <w:trHeight w:val="46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highlight w:val="none"/>
              </w:rPr>
              <w:t xml:space="preserve">3</w:t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2025</w:t>
            </w:r>
            <w:r>
              <w:rPr>
                <w:rFonts w:ascii="Times New Roman" w:hAnsi="Times New Roman"/>
                <w:sz w:val="26"/>
                <w:szCs w:val="26"/>
                <w:highlight w:val="none"/>
                <w:lang w:val="en-US"/>
              </w:rPr>
              <w:t xml:space="preserve">*</w:t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737,99</w:t>
            </w:r>
            <w:r>
              <w:rPr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737,99</w:t>
            </w:r>
            <w:r>
              <w:rPr>
                <w:highlight w:val="none"/>
              </w:rPr>
            </w:r>
          </w:p>
        </w:tc>
      </w:tr>
      <w:tr>
        <w:trPr>
          <w:trHeight w:val="46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highlight w:val="none"/>
              </w:rPr>
              <w:t xml:space="preserve">4</w:t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2026</w:t>
            </w:r>
            <w:r>
              <w:rPr>
                <w:rFonts w:ascii="Times New Roman" w:hAnsi="Times New Roman"/>
                <w:sz w:val="26"/>
                <w:szCs w:val="26"/>
                <w:highlight w:val="none"/>
                <w:lang w:val="en-US"/>
              </w:rPr>
              <w:t xml:space="preserve">*</w:t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737,99</w:t>
            </w:r>
            <w:r>
              <w:rPr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797,11</w:t>
            </w:r>
            <w:r>
              <w:rPr>
                <w:highlight w:val="none"/>
              </w:rPr>
            </w:r>
          </w:p>
        </w:tc>
      </w:tr>
      <w:tr>
        <w:trPr>
          <w:trHeight w:val="46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highlight w:val="none"/>
              </w:rPr>
              <w:t xml:space="preserve">5</w:t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2027</w:t>
            </w:r>
            <w:r>
              <w:rPr>
                <w:rFonts w:ascii="Times New Roman" w:hAnsi="Times New Roman"/>
                <w:sz w:val="26"/>
                <w:szCs w:val="26"/>
                <w:highlight w:val="none"/>
                <w:lang w:val="en-US"/>
              </w:rPr>
              <w:t xml:space="preserve">*</w:t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797,11</w:t>
            </w:r>
            <w:r>
              <w:rPr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799,32</w:t>
            </w:r>
            <w:r>
              <w:rPr>
                <w:highlight w:val="none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* налог на добавленную стоимость не облагается в соответствии с п</w:t>
      </w:r>
      <w:r>
        <w:rPr>
          <w:rFonts w:ascii="Times New Roman" w:hAnsi="Times New Roman"/>
          <w:sz w:val="26"/>
          <w:szCs w:val="26"/>
          <w:highlight w:val="none"/>
        </w:rPr>
        <w:t xml:space="preserve">п</w:t>
      </w:r>
      <w:r>
        <w:rPr>
          <w:rFonts w:ascii="Times New Roman" w:hAnsi="Times New Roman"/>
          <w:sz w:val="26"/>
          <w:szCs w:val="26"/>
          <w:highlight w:val="none"/>
        </w:rPr>
        <w:t xml:space="preserve">. 36 п. 2 ст. 149 Налогового кодекса РФ (часть </w:t>
      </w:r>
      <w:r>
        <w:rPr>
          <w:rFonts w:ascii="Times New Roman" w:hAnsi="Times New Roman"/>
          <w:sz w:val="26"/>
          <w:szCs w:val="26"/>
          <w:highlight w:val="none"/>
          <w:lang w:val="en-US"/>
        </w:rPr>
        <w:t xml:space="preserve">II</w:t>
      </w:r>
      <w:r>
        <w:rPr>
          <w:rFonts w:ascii="Times New Roman" w:hAnsi="Times New Roman"/>
          <w:sz w:val="26"/>
          <w:szCs w:val="26"/>
          <w:highlight w:val="none"/>
        </w:rPr>
        <w:t xml:space="preserve">)</w:t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highlight w:val="none"/>
        </w:rPr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1134"/>
        <w:gridCol w:w="1134"/>
        <w:gridCol w:w="1985"/>
        <w:gridCol w:w="1843"/>
        <w:gridCol w:w="9"/>
        <w:gridCol w:w="1806"/>
        <w:gridCol w:w="1587"/>
      </w:tblGrid>
      <w:tr>
        <w:trPr>
          <w:trHeight w:val="43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  <w:t xml:space="preserve">№ п/п</w:t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  <w:t xml:space="preserve">Год</w:t>
            </w:r>
            <w:r>
              <w:rPr>
                <w:highlight w:val="none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  <w:t xml:space="preserve">с 01.01 по 30.06</w:t>
            </w:r>
            <w:r>
              <w:rPr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3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  <w:t xml:space="preserve">с 01.07 по 31.12</w:t>
            </w:r>
            <w:r>
              <w:rPr>
                <w:highlight w:val="none"/>
              </w:rPr>
            </w:r>
          </w:p>
        </w:tc>
      </w:tr>
      <w:tr>
        <w:trPr>
          <w:trHeight w:val="7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gree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gree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  <w:t xml:space="preserve">без НДС (руб./куб. м)</w:t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  <w:t xml:space="preserve">с НДС (руб./куб. м)</w:t>
            </w:r>
            <w:r>
              <w:rPr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  <w:t xml:space="preserve">без НДС (руб./куб. м)</w:t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none"/>
              </w:rPr>
              <w:t xml:space="preserve">с НДС (руб./куб. м)</w:t>
            </w:r>
            <w:r>
              <w:rPr>
                <w:highlight w:val="none"/>
              </w:rPr>
            </w:r>
          </w:p>
        </w:tc>
      </w:tr>
      <w:tr>
        <w:trPr>
          <w:trHeight w:val="46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highlight w:val="none"/>
              </w:rPr>
              <w:t xml:space="preserve">1</w:t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2028</w:t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666,10</w:t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799,32</w:t>
            </w:r>
            <w:r>
              <w:rPr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731,95</w:t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878,34</w:t>
            </w:r>
            <w:r>
              <w:rPr>
                <w:highlight w:val="none"/>
              </w:rPr>
            </w:r>
          </w:p>
        </w:tc>
      </w:tr>
      <w:tr>
        <w:trPr>
          <w:trHeight w:val="46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highlight w:val="none"/>
              </w:rPr>
              <w:t xml:space="preserve">2</w:t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2029</w:t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726,98</w:t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872,38</w:t>
            </w:r>
            <w:r>
              <w:rPr>
                <w:highlight w:val="none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726,98</w:t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sz w:val="26"/>
                <w:szCs w:val="26"/>
                <w:highlight w:val="none"/>
              </w:rPr>
              <w:t xml:space="preserve">872,38</w:t>
            </w:r>
            <w:r>
              <w:rPr>
                <w:highlight w:val="none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10.1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  <w:t xml:space="preserve"> подготовлена на основании информации, представленной </w:t>
      </w:r>
      <w:r>
        <w:rPr>
          <w:rFonts w:ascii="Times New Roman" w:hAnsi="Times New Roman"/>
          <w:sz w:val="26"/>
          <w:szCs w:val="26"/>
        </w:rPr>
        <w:t xml:space="preserve">управлением</w:t>
      </w:r>
      <w:r>
        <w:rPr>
          <w:rFonts w:ascii="Times New Roman" w:hAnsi="Times New Roman"/>
          <w:sz w:val="26"/>
          <w:szCs w:val="26"/>
        </w:rPr>
        <w:t xml:space="preserve"> по государственному регулированию цен и тарифов в Белгородской области.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pPr>
      <w:spacing w:after="200" w:line="276" w:lineRule="auto"/>
    </w:pPr>
    <w:rPr>
      <w:rFonts w:ascii="Calibri" w:hAnsi="Calibri" w:eastAsia="Times New Roman" w:cs="Times New Roman"/>
      <w:lang w:eastAsia="ru-RU"/>
    </w:rPr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 Ирина Николаевна</dc:creator>
  <cp:keywords/>
  <dc:description/>
  <cp:revision>17</cp:revision>
  <dcterms:created xsi:type="dcterms:W3CDTF">2022-10-04T05:51:00Z</dcterms:created>
  <dcterms:modified xsi:type="dcterms:W3CDTF">2023-05-18T13:05:57Z</dcterms:modified>
</cp:coreProperties>
</file>